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CFBE" w14:textId="77777777" w:rsidR="007F1BFB" w:rsidRDefault="00EE3A18">
      <w:pPr>
        <w:spacing w:after="0"/>
        <w:ind w:left="293"/>
      </w:pPr>
      <w:r>
        <w:rPr>
          <w:rFonts w:ascii="Segoe UI Emoji" w:eastAsia="Segoe UI Emoji" w:hAnsi="Segoe UI Emoji" w:cs="Segoe UI Emoji"/>
          <w:sz w:val="44"/>
        </w:rPr>
        <w:t xml:space="preserve"> </w:t>
      </w:r>
      <w:r>
        <w:rPr>
          <w:rFonts w:ascii="Segoe UI Emoji" w:eastAsia="Segoe UI Emoji" w:hAnsi="Segoe UI Emoji" w:cs="Segoe UI Emoji"/>
          <w:color w:val="757575"/>
          <w:sz w:val="44"/>
        </w:rPr>
        <w:t xml:space="preserve"> </w:t>
      </w:r>
      <w:r>
        <w:rPr>
          <w:sz w:val="44"/>
        </w:rPr>
        <w:t xml:space="preserve"> </w:t>
      </w:r>
      <w:r>
        <w:rPr>
          <w:b/>
          <w:sz w:val="44"/>
        </w:rPr>
        <w:t>LÍNEAS DE LA CONCESIÓN VCM-504</w:t>
      </w:r>
      <w:r>
        <w:rPr>
          <w:sz w:val="44"/>
        </w:rPr>
        <w:t xml:space="preserve"> </w:t>
      </w:r>
    </w:p>
    <w:p w14:paraId="07AC972D" w14:textId="77777777" w:rsidR="007F1BFB" w:rsidRDefault="00EE3A18">
      <w:pPr>
        <w:spacing w:after="296"/>
      </w:pPr>
      <w:r>
        <w:rPr>
          <w:sz w:val="24"/>
        </w:rPr>
        <w:t xml:space="preserve"> </w:t>
      </w:r>
    </w:p>
    <w:p w14:paraId="0330433D" w14:textId="54F5E0C7" w:rsidR="007F1BFB" w:rsidRPr="00AD6FDB" w:rsidRDefault="00EE3A18">
      <w:pPr>
        <w:spacing w:line="278" w:lineRule="auto"/>
        <w:ind w:left="-5" w:right="-12" w:hanging="10"/>
        <w:jc w:val="both"/>
        <w:rPr>
          <w:bCs/>
        </w:rPr>
      </w:pPr>
      <w:r>
        <w:rPr>
          <w:sz w:val="36"/>
        </w:rPr>
        <w:t xml:space="preserve">Debido a los incendios que están afectando a la zona y siguiendo las recomendaciones de las autoridades competentes para garantizar la seguridad de viajeros y trabajadores, </w:t>
      </w:r>
      <w:r w:rsidR="00AD6FDB">
        <w:rPr>
          <w:b/>
          <w:sz w:val="36"/>
        </w:rPr>
        <w:t>los servicios de autobús solo se realizan entre Madrid-</w:t>
      </w:r>
      <w:proofErr w:type="spellStart"/>
      <w:r w:rsidR="00AD6FDB">
        <w:rPr>
          <w:b/>
          <w:sz w:val="36"/>
        </w:rPr>
        <w:t>Villamanta</w:t>
      </w:r>
      <w:proofErr w:type="spellEnd"/>
      <w:r w:rsidR="00AD6FDB">
        <w:rPr>
          <w:b/>
          <w:sz w:val="36"/>
        </w:rPr>
        <w:t xml:space="preserve">-Madrid </w:t>
      </w:r>
      <w:r w:rsidR="00AD6FDB" w:rsidRPr="00AD6FDB">
        <w:rPr>
          <w:b/>
          <w:sz w:val="36"/>
        </w:rPr>
        <w:t>pertenecientes a la línea 545,</w:t>
      </w:r>
      <w:r w:rsidR="00AD6FDB" w:rsidRPr="00AD6FDB">
        <w:rPr>
          <w:bCs/>
          <w:sz w:val="36"/>
        </w:rPr>
        <w:t xml:space="preserve"> </w:t>
      </w:r>
      <w:r w:rsidR="00584F1F" w:rsidRPr="007421D9">
        <w:rPr>
          <w:b/>
          <w:sz w:val="36"/>
        </w:rPr>
        <w:t xml:space="preserve">y la </w:t>
      </w:r>
      <w:r w:rsidR="00614842" w:rsidRPr="007421D9">
        <w:rPr>
          <w:b/>
          <w:sz w:val="36"/>
        </w:rPr>
        <w:t>línea 541</w:t>
      </w:r>
      <w:r w:rsidR="001D647D" w:rsidRPr="007421D9">
        <w:rPr>
          <w:b/>
          <w:sz w:val="36"/>
        </w:rPr>
        <w:t xml:space="preserve"> cubriendo la </w:t>
      </w:r>
      <w:r w:rsidR="007421D9" w:rsidRPr="007421D9">
        <w:rPr>
          <w:b/>
          <w:sz w:val="36"/>
        </w:rPr>
        <w:t>T</w:t>
      </w:r>
      <w:r w:rsidR="001D647D" w:rsidRPr="007421D9">
        <w:rPr>
          <w:b/>
          <w:sz w:val="36"/>
        </w:rPr>
        <w:t xml:space="preserve">orre de E. </w:t>
      </w:r>
      <w:proofErr w:type="spellStart"/>
      <w:r w:rsidR="001D647D" w:rsidRPr="007421D9">
        <w:rPr>
          <w:b/>
          <w:sz w:val="36"/>
        </w:rPr>
        <w:t>Hambran</w:t>
      </w:r>
      <w:proofErr w:type="spellEnd"/>
      <w:r w:rsidR="007A17B5" w:rsidRPr="007421D9">
        <w:rPr>
          <w:b/>
          <w:sz w:val="36"/>
        </w:rPr>
        <w:t xml:space="preserve">, </w:t>
      </w:r>
      <w:proofErr w:type="spellStart"/>
      <w:r w:rsidR="007A17B5" w:rsidRPr="007421D9">
        <w:rPr>
          <w:b/>
          <w:sz w:val="36"/>
        </w:rPr>
        <w:t>M</w:t>
      </w:r>
      <w:r w:rsidR="007421D9" w:rsidRPr="007421D9">
        <w:rPr>
          <w:b/>
          <w:sz w:val="36"/>
        </w:rPr>
        <w:t>é</w:t>
      </w:r>
      <w:r w:rsidR="007A17B5" w:rsidRPr="007421D9">
        <w:rPr>
          <w:b/>
          <w:sz w:val="36"/>
        </w:rPr>
        <w:t>ntrida</w:t>
      </w:r>
      <w:proofErr w:type="spellEnd"/>
      <w:r w:rsidR="007A17B5" w:rsidRPr="007421D9">
        <w:rPr>
          <w:b/>
          <w:sz w:val="36"/>
        </w:rPr>
        <w:t>, Navalcarnero</w:t>
      </w:r>
      <w:r w:rsidR="007421D9" w:rsidRPr="007421D9">
        <w:rPr>
          <w:b/>
          <w:sz w:val="36"/>
        </w:rPr>
        <w:t xml:space="preserve"> y M</w:t>
      </w:r>
      <w:r w:rsidR="007421D9">
        <w:rPr>
          <w:b/>
          <w:sz w:val="36"/>
        </w:rPr>
        <w:t>ó</w:t>
      </w:r>
      <w:r w:rsidR="007421D9" w:rsidRPr="007421D9">
        <w:rPr>
          <w:b/>
          <w:sz w:val="36"/>
        </w:rPr>
        <w:t>stoles</w:t>
      </w:r>
      <w:r w:rsidR="007421D9">
        <w:rPr>
          <w:bCs/>
          <w:sz w:val="36"/>
        </w:rPr>
        <w:t xml:space="preserve">, </w:t>
      </w:r>
      <w:r w:rsidR="00AD6FDB" w:rsidRPr="00AD6FDB">
        <w:rPr>
          <w:bCs/>
          <w:sz w:val="36"/>
        </w:rPr>
        <w:t xml:space="preserve">permaneciendo el resto de </w:t>
      </w:r>
      <w:proofErr w:type="gramStart"/>
      <w:r w:rsidR="00AD6FDB" w:rsidRPr="00AD6FDB">
        <w:rPr>
          <w:bCs/>
          <w:sz w:val="36"/>
        </w:rPr>
        <w:t>líneas</w:t>
      </w:r>
      <w:proofErr w:type="gramEnd"/>
      <w:r w:rsidR="00AD6FDB" w:rsidRPr="00AD6FDB">
        <w:rPr>
          <w:bCs/>
          <w:sz w:val="36"/>
        </w:rPr>
        <w:t xml:space="preserve"> (546-547-548) temporalmente suspendidas</w:t>
      </w:r>
      <w:r w:rsidRPr="00AD6FDB">
        <w:rPr>
          <w:bCs/>
          <w:sz w:val="36"/>
        </w:rPr>
        <w:t xml:space="preserve">. </w:t>
      </w:r>
    </w:p>
    <w:p w14:paraId="6D901CE0" w14:textId="77777777" w:rsidR="007F1BFB" w:rsidRDefault="00EE3A18">
      <w:pPr>
        <w:spacing w:after="195"/>
      </w:pPr>
      <w:r>
        <w:rPr>
          <w:sz w:val="36"/>
        </w:rPr>
        <w:t xml:space="preserve"> </w:t>
      </w:r>
    </w:p>
    <w:p w14:paraId="4CB0B38A" w14:textId="77777777" w:rsidR="007F1BFB" w:rsidRDefault="00EE3A18">
      <w:pPr>
        <w:spacing w:line="278" w:lineRule="auto"/>
        <w:ind w:left="-5" w:right="-12" w:hanging="10"/>
        <w:jc w:val="both"/>
      </w:pPr>
      <w:r>
        <w:rPr>
          <w:sz w:val="36"/>
        </w:rPr>
        <w:t xml:space="preserve">Lamentamos las molestias ocasionadas y agradecemos la comprensión de todos los usuarios ante esta situación excepcional. </w:t>
      </w:r>
    </w:p>
    <w:p w14:paraId="31E490C5" w14:textId="77777777" w:rsidR="007F1BFB" w:rsidRDefault="00EE3A18">
      <w:pPr>
        <w:spacing w:after="195"/>
      </w:pPr>
      <w:r>
        <w:rPr>
          <w:sz w:val="36"/>
        </w:rPr>
        <w:t xml:space="preserve"> </w:t>
      </w:r>
    </w:p>
    <w:p w14:paraId="2892B507" w14:textId="77777777" w:rsidR="007F1BFB" w:rsidRDefault="00EE3A18">
      <w:pPr>
        <w:spacing w:after="48" w:line="278" w:lineRule="auto"/>
        <w:ind w:left="-5" w:right="-12" w:hanging="10"/>
        <w:jc w:val="both"/>
      </w:pPr>
      <w:r>
        <w:rPr>
          <w:sz w:val="36"/>
        </w:rPr>
        <w:t xml:space="preserve">Se informará de la reanudación del servicio tan pronto como las condiciones permitan operar con seguridad. </w:t>
      </w:r>
    </w:p>
    <w:p w14:paraId="1F3790C2" w14:textId="77777777" w:rsidR="007F1BFB" w:rsidRDefault="00EE3A18">
      <w:pPr>
        <w:spacing w:after="183"/>
      </w:pPr>
      <w:r>
        <w:rPr>
          <w:sz w:val="24"/>
        </w:rPr>
        <w:t xml:space="preserve"> </w:t>
      </w:r>
    </w:p>
    <w:p w14:paraId="31B91355" w14:textId="77777777" w:rsidR="007F1BFB" w:rsidRDefault="00EE3A18">
      <w:pPr>
        <w:spacing w:after="183"/>
      </w:pPr>
      <w:r>
        <w:rPr>
          <w:b/>
          <w:sz w:val="24"/>
        </w:rPr>
        <w:t xml:space="preserve"> </w:t>
      </w:r>
    </w:p>
    <w:p w14:paraId="242767D7" w14:textId="77777777" w:rsidR="007F1BFB" w:rsidRDefault="00EE3A18">
      <w:pPr>
        <w:spacing w:after="183"/>
      </w:pPr>
      <w:r>
        <w:rPr>
          <w:b/>
          <w:sz w:val="24"/>
        </w:rPr>
        <w:t xml:space="preserve"> </w:t>
      </w:r>
    </w:p>
    <w:p w14:paraId="16C77348" w14:textId="77777777" w:rsidR="007F1BFB" w:rsidRDefault="00EE3A18">
      <w:pPr>
        <w:spacing w:after="183"/>
      </w:pPr>
      <w:r>
        <w:rPr>
          <w:b/>
          <w:sz w:val="24"/>
          <w:u w:val="single" w:color="000000"/>
        </w:rPr>
        <w:t xml:space="preserve">                                                                                                  MÁS INFORMACIÓN · 012 · crtm.es</w:t>
      </w:r>
      <w:r>
        <w:rPr>
          <w:b/>
          <w:sz w:val="24"/>
        </w:rPr>
        <w:t xml:space="preserve"> </w:t>
      </w:r>
    </w:p>
    <w:p w14:paraId="7C9E5244" w14:textId="77777777" w:rsidR="007F1BFB" w:rsidRDefault="00EE3A18">
      <w:pPr>
        <w:spacing w:after="183"/>
      </w:pPr>
      <w:r>
        <w:rPr>
          <w:sz w:val="24"/>
        </w:rPr>
        <w:t xml:space="preserve"> </w:t>
      </w:r>
    </w:p>
    <w:p w14:paraId="60C6F4FC" w14:textId="77777777" w:rsidR="007F1BFB" w:rsidRDefault="00EE3A18">
      <w:pPr>
        <w:spacing w:after="183"/>
      </w:pPr>
      <w:r>
        <w:rPr>
          <w:sz w:val="24"/>
        </w:rPr>
        <w:t xml:space="preserve"> </w:t>
      </w:r>
    </w:p>
    <w:p w14:paraId="4BB1522B" w14:textId="77777777" w:rsidR="007F1BFB" w:rsidRDefault="00EE3A18">
      <w:pPr>
        <w:spacing w:after="181"/>
      </w:pPr>
      <w:r>
        <w:rPr>
          <w:sz w:val="24"/>
        </w:rPr>
        <w:t xml:space="preserve">    </w:t>
      </w:r>
    </w:p>
    <w:p w14:paraId="6CAA27AA" w14:textId="77777777" w:rsidR="007F1BFB" w:rsidRDefault="00EE3A18">
      <w:pPr>
        <w:spacing w:after="0"/>
        <w:ind w:right="789"/>
        <w:jc w:val="right"/>
      </w:pPr>
      <w:r>
        <w:rPr>
          <w:noProof/>
        </w:rPr>
        <w:lastRenderedPageBreak/>
        <w:drawing>
          <wp:inline distT="0" distB="0" distL="0" distR="0" wp14:anchorId="56C0A21D" wp14:editId="37180807">
            <wp:extent cx="3732911" cy="94107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2911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sectPr w:rsidR="007F1BFB">
      <w:pgSz w:w="11906" w:h="16838"/>
      <w:pgMar w:top="1440" w:right="169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FB"/>
    <w:rsid w:val="001D647D"/>
    <w:rsid w:val="00584F1F"/>
    <w:rsid w:val="00614842"/>
    <w:rsid w:val="007421D9"/>
    <w:rsid w:val="007A17B5"/>
    <w:rsid w:val="007F1BFB"/>
    <w:rsid w:val="00A46F4E"/>
    <w:rsid w:val="00AD6FDB"/>
    <w:rsid w:val="00B4704C"/>
    <w:rsid w:val="00EE3A18"/>
    <w:rsid w:val="00F5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3DD3"/>
  <w15:docId w15:val="{FAB0EBEC-51E6-4684-B442-E4F44909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Chica Arroyo</dc:creator>
  <cp:keywords/>
  <cp:lastModifiedBy>Sandra Vicente de Andrés</cp:lastModifiedBy>
  <cp:revision>8</cp:revision>
  <dcterms:created xsi:type="dcterms:W3CDTF">2026-07-27T08:01:00Z</dcterms:created>
  <dcterms:modified xsi:type="dcterms:W3CDTF">2026-07-28T06:43:00Z</dcterms:modified>
</cp:coreProperties>
</file>